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E8" w:rsidRPr="006E5C71" w:rsidRDefault="002438E8" w:rsidP="002438E8">
      <w:pPr>
        <w:rPr>
          <w:rFonts w:ascii="Times New Roman" w:hAnsi="Times New Roman" w:cs="Times New Roman"/>
          <w:b/>
          <w:sz w:val="24"/>
          <w:szCs w:val="24"/>
        </w:rPr>
      </w:pPr>
      <w:bookmarkStart w:id="0" w:name="_GoBack"/>
      <w:bookmarkEnd w:id="0"/>
      <w:r w:rsidRPr="006E5C71">
        <w:rPr>
          <w:rFonts w:ascii="Times New Roman" w:hAnsi="Times New Roman" w:cs="Times New Roman"/>
          <w:b/>
          <w:sz w:val="24"/>
          <w:szCs w:val="24"/>
        </w:rPr>
        <w:t>Patient Advocacy in an Obstetric Setting</w:t>
      </w:r>
    </w:p>
    <w:p w:rsidR="002438E8" w:rsidRPr="006E5C71" w:rsidRDefault="002438E8" w:rsidP="002438E8">
      <w:pPr>
        <w:rPr>
          <w:rFonts w:ascii="Times New Roman" w:hAnsi="Times New Roman" w:cs="Times New Roman"/>
          <w:b/>
          <w:sz w:val="24"/>
          <w:szCs w:val="24"/>
        </w:rPr>
      </w:pPr>
      <w:r w:rsidRPr="006E5C71">
        <w:rPr>
          <w:rFonts w:ascii="Times New Roman" w:hAnsi="Times New Roman" w:cs="Times New Roman"/>
          <w:b/>
          <w:sz w:val="24"/>
          <w:szCs w:val="24"/>
        </w:rPr>
        <w:t>Background</w:t>
      </w:r>
    </w:p>
    <w:p w:rsidR="002438E8" w:rsidRPr="00F24962" w:rsidRDefault="002438E8" w:rsidP="002438E8">
      <w:pPr>
        <w:rPr>
          <w:rFonts w:ascii="Times New Roman" w:hAnsi="Times New Roman" w:cs="Times New Roman"/>
          <w:sz w:val="24"/>
          <w:szCs w:val="24"/>
        </w:rPr>
      </w:pPr>
      <w:r>
        <w:rPr>
          <w:rFonts w:ascii="Times New Roman" w:hAnsi="Times New Roman" w:cs="Times New Roman"/>
          <w:sz w:val="24"/>
          <w:szCs w:val="24"/>
        </w:rPr>
        <w:t>Patient advocacy is associated with improved patient outcomes. A theoretical definition of patient advocacy in nursing is safeguarding a patient’s autonomy, acting on their behalf when they are unable, and championing social justice. The routine practice of using continuous fetal monitoring (CEFM)</w:t>
      </w:r>
      <w:r w:rsidR="00816B09">
        <w:rPr>
          <w:rFonts w:ascii="Times New Roman" w:hAnsi="Times New Roman" w:cs="Times New Roman"/>
          <w:sz w:val="24"/>
          <w:szCs w:val="24"/>
        </w:rPr>
        <w:t xml:space="preserve"> while a woman is in labor</w:t>
      </w:r>
      <w:r>
        <w:rPr>
          <w:rFonts w:ascii="Times New Roman" w:hAnsi="Times New Roman" w:cs="Times New Roman"/>
          <w:sz w:val="24"/>
          <w:szCs w:val="24"/>
        </w:rPr>
        <w:t xml:space="preserve"> is not based on evidence and does</w:t>
      </w:r>
      <w:r w:rsidR="00816B09">
        <w:rPr>
          <w:rFonts w:ascii="Times New Roman" w:hAnsi="Times New Roman" w:cs="Times New Roman"/>
          <w:sz w:val="24"/>
          <w:szCs w:val="24"/>
        </w:rPr>
        <w:t>n’t take into account a</w:t>
      </w:r>
      <w:r>
        <w:rPr>
          <w:rFonts w:ascii="Times New Roman" w:hAnsi="Times New Roman" w:cs="Times New Roman"/>
          <w:sz w:val="24"/>
          <w:szCs w:val="24"/>
        </w:rPr>
        <w:t xml:space="preserve"> woman’s beliefs or values. </w:t>
      </w:r>
    </w:p>
    <w:p w:rsidR="002438E8" w:rsidRDefault="002438E8" w:rsidP="002438E8">
      <w:pPr>
        <w:rPr>
          <w:rFonts w:ascii="Times New Roman" w:hAnsi="Times New Roman" w:cs="Times New Roman"/>
          <w:b/>
          <w:sz w:val="24"/>
          <w:szCs w:val="24"/>
        </w:rPr>
      </w:pPr>
      <w:r w:rsidRPr="00F24962">
        <w:rPr>
          <w:rFonts w:ascii="Times New Roman" w:hAnsi="Times New Roman" w:cs="Times New Roman"/>
          <w:b/>
          <w:sz w:val="24"/>
          <w:szCs w:val="24"/>
        </w:rPr>
        <w:t>Purpose</w:t>
      </w:r>
    </w:p>
    <w:p w:rsidR="002438E8" w:rsidRDefault="002438E8" w:rsidP="002438E8">
      <w:pPr>
        <w:spacing w:after="0"/>
        <w:rPr>
          <w:rFonts w:ascii="Times New Roman" w:hAnsi="Times New Roman" w:cs="Times New Roman"/>
          <w:sz w:val="24"/>
          <w:szCs w:val="24"/>
        </w:rPr>
      </w:pPr>
      <w:r>
        <w:rPr>
          <w:rFonts w:ascii="Times New Roman" w:hAnsi="Times New Roman" w:cs="Times New Roman"/>
          <w:sz w:val="24"/>
          <w:szCs w:val="24"/>
        </w:rPr>
        <w:t>Patient advocacy is a nursing value, but little is known about what factors either individually or collectively contribute toward nurses bei</w:t>
      </w:r>
      <w:r w:rsidR="005F0D47">
        <w:rPr>
          <w:rFonts w:ascii="Times New Roman" w:hAnsi="Times New Roman" w:cs="Times New Roman"/>
          <w:sz w:val="24"/>
          <w:szCs w:val="24"/>
        </w:rPr>
        <w:t xml:space="preserve">ng patient advocates. Using </w:t>
      </w:r>
      <w:r>
        <w:rPr>
          <w:rFonts w:ascii="Times New Roman" w:hAnsi="Times New Roman" w:cs="Times New Roman"/>
          <w:sz w:val="24"/>
          <w:szCs w:val="24"/>
        </w:rPr>
        <w:t>Rogers’ Science of Unitary Human Beings, a correlation study design was used to examine the interrelatedness of power profiles, attitudes regarding intermittent fetal monitoring, and perceived barriers to research utilization with labor and delivery nurses’ (</w:t>
      </w:r>
      <w:r w:rsidRPr="00967F9E">
        <w:rPr>
          <w:rFonts w:ascii="Times New Roman" w:hAnsi="Times New Roman" w:cs="Times New Roman"/>
          <w:i/>
          <w:sz w:val="24"/>
          <w:szCs w:val="24"/>
        </w:rPr>
        <w:t>n</w:t>
      </w:r>
      <w:r>
        <w:rPr>
          <w:rFonts w:ascii="Times New Roman" w:hAnsi="Times New Roman" w:cs="Times New Roman"/>
          <w:sz w:val="24"/>
          <w:szCs w:val="24"/>
        </w:rPr>
        <w:t xml:space="preserve"> = 248) attitudes toward patient advocacy.</w:t>
      </w:r>
    </w:p>
    <w:p w:rsidR="002438E8" w:rsidRPr="00967F9E" w:rsidRDefault="002438E8" w:rsidP="002438E8">
      <w:pPr>
        <w:spacing w:after="0"/>
        <w:rPr>
          <w:rFonts w:ascii="Times New Roman" w:hAnsi="Times New Roman" w:cs="Times New Roman"/>
          <w:sz w:val="24"/>
          <w:szCs w:val="24"/>
        </w:rPr>
      </w:pPr>
    </w:p>
    <w:p w:rsidR="002438E8" w:rsidRPr="00F24962" w:rsidRDefault="002438E8" w:rsidP="002438E8">
      <w:pPr>
        <w:rPr>
          <w:rFonts w:ascii="Times New Roman" w:hAnsi="Times New Roman" w:cs="Times New Roman"/>
          <w:b/>
          <w:sz w:val="24"/>
          <w:szCs w:val="24"/>
        </w:rPr>
      </w:pPr>
      <w:r w:rsidRPr="00F24962">
        <w:rPr>
          <w:rFonts w:ascii="Times New Roman" w:hAnsi="Times New Roman" w:cs="Times New Roman"/>
          <w:b/>
          <w:sz w:val="24"/>
          <w:szCs w:val="24"/>
        </w:rPr>
        <w:t>Findings</w:t>
      </w:r>
    </w:p>
    <w:p w:rsidR="002438E8" w:rsidRDefault="002438E8" w:rsidP="002438E8">
      <w:pPr>
        <w:spacing w:after="0" w:line="240" w:lineRule="auto"/>
        <w:rPr>
          <w:rFonts w:ascii="Times New Roman" w:hAnsi="Times New Roman"/>
          <w:b/>
          <w:i/>
          <w:sz w:val="24"/>
          <w:szCs w:val="24"/>
        </w:rPr>
      </w:pPr>
      <w:r w:rsidRPr="00765607">
        <w:rPr>
          <w:rFonts w:ascii="Times New Roman" w:hAnsi="Times New Roman"/>
          <w:sz w:val="24"/>
          <w:szCs w:val="24"/>
        </w:rPr>
        <w:t>The linear combination of the</w:t>
      </w:r>
      <w:r>
        <w:rPr>
          <w:rFonts w:ascii="Times New Roman" w:hAnsi="Times New Roman"/>
          <w:sz w:val="24"/>
          <w:szCs w:val="24"/>
        </w:rPr>
        <w:t xml:space="preserve"> 3</w:t>
      </w:r>
      <w:r w:rsidRPr="00765607">
        <w:rPr>
          <w:rFonts w:ascii="Times New Roman" w:hAnsi="Times New Roman"/>
          <w:sz w:val="24"/>
          <w:szCs w:val="24"/>
        </w:rPr>
        <w:t xml:space="preserve"> independent variables was significantly related to attitude toward patient advocacy </w:t>
      </w:r>
      <w:r w:rsidRPr="00765607">
        <w:rPr>
          <w:rFonts w:ascii="Times New Roman" w:hAnsi="Times New Roman"/>
          <w:i/>
          <w:sz w:val="24"/>
          <w:szCs w:val="24"/>
        </w:rPr>
        <w:t>F</w:t>
      </w:r>
      <w:r w:rsidRPr="00765607">
        <w:rPr>
          <w:rFonts w:ascii="Times New Roman" w:hAnsi="Times New Roman"/>
          <w:sz w:val="24"/>
          <w:szCs w:val="24"/>
        </w:rPr>
        <w:t xml:space="preserve"> (3,</w:t>
      </w:r>
      <w:r>
        <w:rPr>
          <w:rFonts w:ascii="Times New Roman" w:hAnsi="Times New Roman"/>
          <w:sz w:val="24"/>
          <w:szCs w:val="24"/>
        </w:rPr>
        <w:t xml:space="preserve"> </w:t>
      </w:r>
      <w:r w:rsidRPr="00765607">
        <w:rPr>
          <w:rFonts w:ascii="Times New Roman" w:hAnsi="Times New Roman"/>
          <w:sz w:val="24"/>
          <w:szCs w:val="24"/>
        </w:rPr>
        <w:t xml:space="preserve">244) = 15.36, </w:t>
      </w:r>
      <w:r w:rsidRPr="00765607">
        <w:rPr>
          <w:rFonts w:ascii="Times New Roman" w:hAnsi="Times New Roman"/>
          <w:i/>
          <w:sz w:val="24"/>
          <w:szCs w:val="24"/>
        </w:rPr>
        <w:t>p</w:t>
      </w:r>
      <w:r w:rsidRPr="00765607">
        <w:rPr>
          <w:rFonts w:ascii="Times New Roman" w:hAnsi="Times New Roman"/>
          <w:sz w:val="24"/>
          <w:szCs w:val="24"/>
        </w:rPr>
        <w:t xml:space="preserve"> ≤</w:t>
      </w:r>
      <w:r>
        <w:rPr>
          <w:rFonts w:ascii="Times New Roman" w:hAnsi="Times New Roman"/>
          <w:sz w:val="24"/>
          <w:szCs w:val="24"/>
        </w:rPr>
        <w:t xml:space="preserve"> .001.  T</w:t>
      </w:r>
      <w:r w:rsidRPr="00967F9E">
        <w:rPr>
          <w:rFonts w:ascii="Times New Roman" w:hAnsi="Times New Roman"/>
          <w:sz w:val="24"/>
          <w:szCs w:val="24"/>
        </w:rPr>
        <w:t>h</w:t>
      </w:r>
      <w:r w:rsidRPr="00765607">
        <w:rPr>
          <w:rFonts w:ascii="Times New Roman" w:hAnsi="Times New Roman"/>
          <w:sz w:val="24"/>
          <w:szCs w:val="24"/>
        </w:rPr>
        <w:t xml:space="preserve">e variable </w:t>
      </w:r>
      <w:r w:rsidRPr="00765607">
        <w:rPr>
          <w:rFonts w:ascii="Times New Roman" w:hAnsi="Times New Roman"/>
          <w:i/>
          <w:sz w:val="24"/>
          <w:szCs w:val="24"/>
        </w:rPr>
        <w:t xml:space="preserve">power as knowing participation in change </w:t>
      </w:r>
      <w:r w:rsidRPr="00765607">
        <w:rPr>
          <w:rFonts w:ascii="Times New Roman" w:hAnsi="Times New Roman"/>
          <w:sz w:val="24"/>
          <w:szCs w:val="24"/>
        </w:rPr>
        <w:t>had the greatest influence on patient advocacy as evidenced by the standardized beta (</w:t>
      </w:r>
      <w:r w:rsidRPr="00765607">
        <w:rPr>
          <w:rFonts w:ascii="Times New Roman" w:hAnsi="Times New Roman"/>
          <w:i/>
          <w:sz w:val="24"/>
          <w:szCs w:val="24"/>
        </w:rPr>
        <w:t>B = .356</w:t>
      </w:r>
      <w:r w:rsidRPr="00765607">
        <w:rPr>
          <w:rFonts w:ascii="Times New Roman" w:hAnsi="Times New Roman"/>
          <w:sz w:val="24"/>
          <w:szCs w:val="24"/>
        </w:rPr>
        <w:t>)</w:t>
      </w:r>
      <w:r>
        <w:rPr>
          <w:rFonts w:ascii="Times New Roman" w:hAnsi="Times New Roman"/>
          <w:sz w:val="24"/>
          <w:szCs w:val="24"/>
        </w:rPr>
        <w:t>,</w:t>
      </w:r>
      <w:r w:rsidRPr="00765607">
        <w:rPr>
          <w:rFonts w:ascii="Times New Roman" w:hAnsi="Times New Roman"/>
          <w:sz w:val="24"/>
          <w:szCs w:val="24"/>
        </w:rPr>
        <w:t xml:space="preserve"> and showe</w:t>
      </w:r>
      <w:r>
        <w:rPr>
          <w:rFonts w:ascii="Times New Roman" w:hAnsi="Times New Roman"/>
          <w:sz w:val="24"/>
          <w:szCs w:val="24"/>
        </w:rPr>
        <w:t xml:space="preserve">d a small to medium effect size (.19). </w:t>
      </w:r>
    </w:p>
    <w:p w:rsidR="002438E8" w:rsidRPr="006E5C71" w:rsidRDefault="002438E8" w:rsidP="002438E8">
      <w:pPr>
        <w:spacing w:after="0" w:line="240" w:lineRule="auto"/>
        <w:rPr>
          <w:rFonts w:ascii="Times New Roman" w:hAnsi="Times New Roman"/>
          <w:b/>
          <w:i/>
          <w:sz w:val="24"/>
          <w:szCs w:val="24"/>
        </w:rPr>
      </w:pPr>
    </w:p>
    <w:p w:rsidR="002438E8" w:rsidRDefault="002438E8" w:rsidP="002438E8">
      <w:pPr>
        <w:rPr>
          <w:rFonts w:ascii="Times New Roman" w:hAnsi="Times New Roman" w:cs="Times New Roman"/>
          <w:b/>
          <w:sz w:val="24"/>
          <w:szCs w:val="24"/>
        </w:rPr>
      </w:pPr>
      <w:r w:rsidRPr="00F24962">
        <w:rPr>
          <w:rFonts w:ascii="Times New Roman" w:hAnsi="Times New Roman" w:cs="Times New Roman"/>
          <w:b/>
          <w:sz w:val="24"/>
          <w:szCs w:val="24"/>
        </w:rPr>
        <w:t>Conclusion</w:t>
      </w:r>
    </w:p>
    <w:p w:rsidR="002438E8" w:rsidRPr="006E5C71" w:rsidRDefault="002438E8" w:rsidP="002438E8">
      <w:pPr>
        <w:rPr>
          <w:rFonts w:ascii="Times New Roman" w:hAnsi="Times New Roman" w:cs="Times New Roman"/>
          <w:sz w:val="24"/>
          <w:szCs w:val="24"/>
        </w:rPr>
      </w:pPr>
      <w:r w:rsidRPr="006E5C71">
        <w:rPr>
          <w:rFonts w:ascii="Times New Roman" w:hAnsi="Times New Roman" w:cs="Times New Roman"/>
          <w:sz w:val="24"/>
          <w:szCs w:val="24"/>
        </w:rPr>
        <w:t>The willingness to change practice</w:t>
      </w:r>
      <w:r>
        <w:rPr>
          <w:rFonts w:ascii="Times New Roman" w:hAnsi="Times New Roman" w:cs="Times New Roman"/>
          <w:sz w:val="24"/>
          <w:szCs w:val="24"/>
        </w:rPr>
        <w:t xml:space="preserve"> from CEFM to intermittent fetal monitoring</w:t>
      </w:r>
      <w:r w:rsidRPr="006E5C71">
        <w:rPr>
          <w:rFonts w:ascii="Times New Roman" w:hAnsi="Times New Roman" w:cs="Times New Roman"/>
          <w:sz w:val="24"/>
          <w:szCs w:val="24"/>
        </w:rPr>
        <w:t xml:space="preserve"> is not based on the evidence or attitudes regarding intermittent fetal monitoring per se, but is based on the dynamic role of power as knowing participation in change and the nursing value of patient advocacy.</w:t>
      </w:r>
    </w:p>
    <w:p w:rsidR="00CA62EC" w:rsidRDefault="00CA62EC"/>
    <w:sectPr w:rsidR="00CA6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E8"/>
    <w:rsid w:val="0001145D"/>
    <w:rsid w:val="00020C62"/>
    <w:rsid w:val="000B3BF1"/>
    <w:rsid w:val="000C3AAA"/>
    <w:rsid w:val="000E1470"/>
    <w:rsid w:val="000E7F0B"/>
    <w:rsid w:val="000F6AF6"/>
    <w:rsid w:val="00110FF8"/>
    <w:rsid w:val="00137065"/>
    <w:rsid w:val="0015151D"/>
    <w:rsid w:val="00171160"/>
    <w:rsid w:val="001A7963"/>
    <w:rsid w:val="001D30AE"/>
    <w:rsid w:val="00215202"/>
    <w:rsid w:val="002438E8"/>
    <w:rsid w:val="00256E59"/>
    <w:rsid w:val="00265049"/>
    <w:rsid w:val="00273BBC"/>
    <w:rsid w:val="00277380"/>
    <w:rsid w:val="002A0CBA"/>
    <w:rsid w:val="002A4958"/>
    <w:rsid w:val="002D1642"/>
    <w:rsid w:val="002F5104"/>
    <w:rsid w:val="003261E4"/>
    <w:rsid w:val="003334F5"/>
    <w:rsid w:val="0035529D"/>
    <w:rsid w:val="003605B2"/>
    <w:rsid w:val="00374739"/>
    <w:rsid w:val="00381FB3"/>
    <w:rsid w:val="00390975"/>
    <w:rsid w:val="0039732E"/>
    <w:rsid w:val="003B2494"/>
    <w:rsid w:val="003F0094"/>
    <w:rsid w:val="00402E40"/>
    <w:rsid w:val="004155DA"/>
    <w:rsid w:val="004477A1"/>
    <w:rsid w:val="004A03A4"/>
    <w:rsid w:val="00523A4C"/>
    <w:rsid w:val="00525513"/>
    <w:rsid w:val="005346D2"/>
    <w:rsid w:val="00555684"/>
    <w:rsid w:val="00561DB7"/>
    <w:rsid w:val="00591C35"/>
    <w:rsid w:val="005A3B04"/>
    <w:rsid w:val="005A7DEE"/>
    <w:rsid w:val="005F0D47"/>
    <w:rsid w:val="006B0461"/>
    <w:rsid w:val="006E1479"/>
    <w:rsid w:val="00704674"/>
    <w:rsid w:val="00754DB5"/>
    <w:rsid w:val="00776AB9"/>
    <w:rsid w:val="00787AAF"/>
    <w:rsid w:val="007D0A96"/>
    <w:rsid w:val="007D2B87"/>
    <w:rsid w:val="00806BAD"/>
    <w:rsid w:val="00816B09"/>
    <w:rsid w:val="00825749"/>
    <w:rsid w:val="00863543"/>
    <w:rsid w:val="008979DD"/>
    <w:rsid w:val="008A6ABD"/>
    <w:rsid w:val="008F5D4A"/>
    <w:rsid w:val="009129DF"/>
    <w:rsid w:val="00916035"/>
    <w:rsid w:val="009612F2"/>
    <w:rsid w:val="009874AE"/>
    <w:rsid w:val="00997E3F"/>
    <w:rsid w:val="009A7B55"/>
    <w:rsid w:val="009B28E5"/>
    <w:rsid w:val="009B5CFE"/>
    <w:rsid w:val="009C3B77"/>
    <w:rsid w:val="00A0122A"/>
    <w:rsid w:val="00A06696"/>
    <w:rsid w:val="00A216E7"/>
    <w:rsid w:val="00A71DD7"/>
    <w:rsid w:val="00AB56AA"/>
    <w:rsid w:val="00AD119B"/>
    <w:rsid w:val="00B24833"/>
    <w:rsid w:val="00B629E2"/>
    <w:rsid w:val="00B970DC"/>
    <w:rsid w:val="00BC3D52"/>
    <w:rsid w:val="00BD5605"/>
    <w:rsid w:val="00BE3E12"/>
    <w:rsid w:val="00BF57DD"/>
    <w:rsid w:val="00BF5A9B"/>
    <w:rsid w:val="00C013F1"/>
    <w:rsid w:val="00C461C7"/>
    <w:rsid w:val="00C462EA"/>
    <w:rsid w:val="00C602C1"/>
    <w:rsid w:val="00CA62EC"/>
    <w:rsid w:val="00CB5DE2"/>
    <w:rsid w:val="00CC4A62"/>
    <w:rsid w:val="00CE7690"/>
    <w:rsid w:val="00CF19D3"/>
    <w:rsid w:val="00DA64C0"/>
    <w:rsid w:val="00DF2E1F"/>
    <w:rsid w:val="00E37E44"/>
    <w:rsid w:val="00E548A8"/>
    <w:rsid w:val="00E607B7"/>
    <w:rsid w:val="00E71E4F"/>
    <w:rsid w:val="00E85DDA"/>
    <w:rsid w:val="00E90978"/>
    <w:rsid w:val="00EA273E"/>
    <w:rsid w:val="00EA68BE"/>
    <w:rsid w:val="00F42C23"/>
    <w:rsid w:val="00F55289"/>
    <w:rsid w:val="00F7653E"/>
    <w:rsid w:val="00F8215E"/>
    <w:rsid w:val="00FA19F5"/>
    <w:rsid w:val="00FA2059"/>
    <w:rsid w:val="00FB69C9"/>
    <w:rsid w:val="00FC531B"/>
    <w:rsid w:val="00FF3730"/>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1FCE-903A-4B1E-8B51-371BCCF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Heelan-Fancher</dc:creator>
  <cp:keywords/>
  <dc:description/>
  <cp:lastModifiedBy>Lisa Heelan-Fancher</cp:lastModifiedBy>
  <cp:revision>2</cp:revision>
  <dcterms:created xsi:type="dcterms:W3CDTF">2019-02-20T12:06:00Z</dcterms:created>
  <dcterms:modified xsi:type="dcterms:W3CDTF">2019-02-20T12:06:00Z</dcterms:modified>
</cp:coreProperties>
</file>